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533D24" w:rsidR="00912ED5">
        <w:rPr>
          <w:rFonts w:ascii="Times New Roman" w:hAnsi="Times New Roman" w:cs="Times New Roman"/>
          <w:sz w:val="26"/>
          <w:szCs w:val="26"/>
        </w:rPr>
        <w:t>5-</w:t>
      </w:r>
      <w:r w:rsidR="00BA5CA6">
        <w:rPr>
          <w:rFonts w:ascii="Times New Roman" w:hAnsi="Times New Roman" w:cs="Times New Roman"/>
          <w:sz w:val="26"/>
          <w:szCs w:val="26"/>
        </w:rPr>
        <w:t>487</w:t>
      </w:r>
      <w:r w:rsidRPr="00533D24" w:rsidR="002F641F">
        <w:rPr>
          <w:rFonts w:ascii="Times New Roman" w:hAnsi="Times New Roman" w:cs="Times New Roman"/>
          <w:sz w:val="26"/>
          <w:szCs w:val="26"/>
        </w:rPr>
        <w:t>-170</w:t>
      </w:r>
      <w:r w:rsidRPr="00533D24" w:rsidR="00023267">
        <w:rPr>
          <w:rFonts w:ascii="Times New Roman" w:hAnsi="Times New Roman" w:cs="Times New Roman"/>
          <w:sz w:val="26"/>
          <w:szCs w:val="26"/>
        </w:rPr>
        <w:t>1</w:t>
      </w:r>
      <w:r w:rsidRPr="00533D24" w:rsidR="002F641F">
        <w:rPr>
          <w:rFonts w:ascii="Times New Roman" w:hAnsi="Times New Roman" w:cs="Times New Roman"/>
          <w:sz w:val="26"/>
          <w:szCs w:val="26"/>
        </w:rPr>
        <w:t>/</w:t>
      </w:r>
      <w:r w:rsidRPr="00533D24" w:rsidR="008833A6">
        <w:rPr>
          <w:rFonts w:ascii="Times New Roman" w:hAnsi="Times New Roman" w:cs="Times New Roman"/>
          <w:sz w:val="26"/>
          <w:szCs w:val="26"/>
        </w:rPr>
        <w:t>202</w:t>
      </w:r>
      <w:r w:rsidR="006531D8">
        <w:rPr>
          <w:rFonts w:ascii="Times New Roman" w:hAnsi="Times New Roman" w:cs="Times New Roman"/>
          <w:sz w:val="26"/>
          <w:szCs w:val="26"/>
        </w:rPr>
        <w:t>4</w:t>
      </w:r>
    </w:p>
    <w:p w:rsidR="00D8793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УИД</w:t>
      </w:r>
      <w:r w:rsidRPr="00533D24">
        <w:rPr>
          <w:rFonts w:ascii="Times New Roman" w:hAnsi="Times New Roman" w:cs="Times New Roman"/>
          <w:sz w:val="26"/>
          <w:szCs w:val="26"/>
        </w:rPr>
        <w:t>86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33D24">
        <w:rPr>
          <w:rFonts w:ascii="Times New Roman" w:hAnsi="Times New Roman" w:cs="Times New Roman"/>
          <w:sz w:val="26"/>
          <w:szCs w:val="26"/>
        </w:rPr>
        <w:t>0017-01-</w:t>
      </w:r>
      <w:r w:rsidRPr="00533D24">
        <w:rPr>
          <w:rFonts w:ascii="Times New Roman" w:hAnsi="Times New Roman" w:cs="Times New Roman"/>
          <w:sz w:val="26"/>
          <w:szCs w:val="26"/>
        </w:rPr>
        <w:t>202</w:t>
      </w:r>
      <w:r w:rsidR="006531D8">
        <w:rPr>
          <w:rFonts w:ascii="Times New Roman" w:hAnsi="Times New Roman" w:cs="Times New Roman"/>
          <w:sz w:val="26"/>
          <w:szCs w:val="26"/>
        </w:rPr>
        <w:t>4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Pr="00533D24" w:rsidR="00046B7A">
        <w:rPr>
          <w:rFonts w:ascii="Times New Roman" w:hAnsi="Times New Roman" w:cs="Times New Roman"/>
          <w:sz w:val="26"/>
          <w:szCs w:val="26"/>
        </w:rPr>
        <w:t>00</w:t>
      </w:r>
      <w:r w:rsidR="00BA5CA6">
        <w:rPr>
          <w:rFonts w:ascii="Times New Roman" w:hAnsi="Times New Roman" w:cs="Times New Roman"/>
          <w:sz w:val="26"/>
          <w:szCs w:val="26"/>
        </w:rPr>
        <w:t>2422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="00BA5CA6">
        <w:rPr>
          <w:rFonts w:ascii="Times New Roman" w:hAnsi="Times New Roman" w:cs="Times New Roman"/>
          <w:sz w:val="26"/>
          <w:szCs w:val="26"/>
        </w:rPr>
        <w:t>72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</w:t>
      </w:r>
      <w:r w:rsidRPr="00533D24">
        <w:rPr>
          <w:rFonts w:ascii="Times New Roman" w:hAnsi="Times New Roman" w:cs="Times New Roman"/>
          <w:sz w:val="26"/>
          <w:szCs w:val="26"/>
        </w:rPr>
        <w:t xml:space="preserve">о </w:t>
      </w:r>
      <w:r w:rsidRPr="00533D24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г</w:t>
      </w:r>
      <w:r w:rsidRPr="00533D24" w:rsidR="00647CA7">
        <w:rPr>
          <w:rFonts w:ascii="Times New Roman" w:hAnsi="Times New Roman" w:cs="Times New Roman"/>
          <w:sz w:val="26"/>
          <w:szCs w:val="26"/>
        </w:rPr>
        <w:t>ород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533D24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533D24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DF654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0E6EF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A5CA6">
        <w:rPr>
          <w:rFonts w:ascii="Times New Roman" w:hAnsi="Times New Roman" w:cs="Times New Roman"/>
          <w:sz w:val="26"/>
          <w:szCs w:val="26"/>
        </w:rPr>
        <w:t>11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110CBC">
        <w:rPr>
          <w:rFonts w:ascii="Times New Roman" w:hAnsi="Times New Roman" w:cs="Times New Roman"/>
          <w:sz w:val="26"/>
          <w:szCs w:val="26"/>
        </w:rPr>
        <w:t>июля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2F641F">
        <w:rPr>
          <w:rFonts w:ascii="Times New Roman" w:hAnsi="Times New Roman" w:cs="Times New Roman"/>
          <w:sz w:val="26"/>
          <w:szCs w:val="26"/>
        </w:rPr>
        <w:t>20</w:t>
      </w:r>
      <w:r w:rsidRPr="00533D24" w:rsidR="002D16E3">
        <w:rPr>
          <w:rFonts w:ascii="Times New Roman" w:hAnsi="Times New Roman" w:cs="Times New Roman"/>
          <w:sz w:val="26"/>
          <w:szCs w:val="26"/>
        </w:rPr>
        <w:t>2</w:t>
      </w:r>
      <w:r w:rsidR="006531D8">
        <w:rPr>
          <w:rFonts w:ascii="Times New Roman" w:hAnsi="Times New Roman" w:cs="Times New Roman"/>
          <w:sz w:val="26"/>
          <w:szCs w:val="26"/>
        </w:rPr>
        <w:t>4</w:t>
      </w:r>
      <w:r w:rsidRPr="00533D24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>года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A5CA6" w:rsidR="00BA5CA6">
        <w:rPr>
          <w:rFonts w:ascii="Times New Roman" w:hAnsi="Times New Roman" w:cs="Times New Roman"/>
          <w:bCs/>
          <w:iCs/>
          <w:sz w:val="26"/>
          <w:szCs w:val="26"/>
        </w:rPr>
        <w:t xml:space="preserve">Середкина Дмитрия Александровича, </w:t>
      </w:r>
      <w:r w:rsidR="00A740A0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A5CA6" w:rsidR="00BA5CA6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A740A0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A5CA6" w:rsidR="00BA5CA6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директором ООО «Вертикаль», зарегистрированного и проживающего по адресу: </w:t>
      </w:r>
      <w:r w:rsidR="00A740A0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A5CA6" w:rsidR="00BA5CA6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A740A0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A5CA6" w:rsidR="00BA5CA6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, </w:t>
      </w:r>
      <w:r w:rsidRPr="00533D24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="00BF711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КоАП РФ,</w:t>
      </w:r>
    </w:p>
    <w:p w:rsidR="00EB65EA" w:rsidRPr="00533D2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533D2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УСТАНОВИЛ:</w:t>
      </w:r>
    </w:p>
    <w:p w:rsidR="00CF489C" w:rsidRPr="00533D24" w:rsidP="007B46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A5CA6">
        <w:rPr>
          <w:rFonts w:ascii="Times New Roman" w:hAnsi="Times New Roman" w:cs="Times New Roman"/>
          <w:bCs/>
          <w:iCs/>
          <w:sz w:val="26"/>
          <w:szCs w:val="26"/>
        </w:rPr>
        <w:t xml:space="preserve">Середкин </w:t>
      </w:r>
      <w:r>
        <w:rPr>
          <w:rFonts w:ascii="Times New Roman" w:hAnsi="Times New Roman" w:cs="Times New Roman"/>
          <w:bCs/>
          <w:iCs/>
          <w:sz w:val="26"/>
          <w:szCs w:val="26"/>
        </w:rPr>
        <w:t>Д.А</w:t>
      </w:r>
      <w:r w:rsidRPr="00533D24">
        <w:rPr>
          <w:rFonts w:ascii="Times New Roman" w:hAnsi="Times New Roman" w:cs="Times New Roman"/>
          <w:sz w:val="26"/>
          <w:szCs w:val="26"/>
        </w:rPr>
        <w:t xml:space="preserve">., </w:t>
      </w:r>
      <w:r w:rsidRPr="00533D24" w:rsidR="001B7720">
        <w:rPr>
          <w:rFonts w:ascii="Times New Roman" w:hAnsi="Times New Roman" w:cs="Times New Roman"/>
          <w:sz w:val="26"/>
          <w:szCs w:val="26"/>
        </w:rPr>
        <w:t>являясь директором ООО «</w:t>
      </w:r>
      <w:r w:rsidRPr="00BA5CA6">
        <w:rPr>
          <w:rFonts w:ascii="Times New Roman" w:hAnsi="Times New Roman" w:cs="Times New Roman"/>
          <w:bCs/>
          <w:iCs/>
          <w:sz w:val="26"/>
          <w:szCs w:val="26"/>
        </w:rPr>
        <w:t>Вертикаль</w:t>
      </w:r>
      <w:r w:rsidRPr="00533D24" w:rsidR="001B7720">
        <w:rPr>
          <w:rFonts w:ascii="Times New Roman" w:hAnsi="Times New Roman" w:cs="Times New Roman"/>
          <w:sz w:val="26"/>
          <w:szCs w:val="26"/>
        </w:rPr>
        <w:t>», действующ</w:t>
      </w:r>
      <w:r w:rsidR="003D1CC5">
        <w:rPr>
          <w:rFonts w:ascii="Times New Roman" w:hAnsi="Times New Roman" w:cs="Times New Roman"/>
          <w:sz w:val="26"/>
          <w:szCs w:val="26"/>
        </w:rPr>
        <w:t>ий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до 24 часов </w:t>
      </w:r>
      <w:r w:rsidR="00110CBC">
        <w:rPr>
          <w:rFonts w:ascii="Times New Roman" w:hAnsi="Times New Roman" w:cs="Times New Roman"/>
          <w:sz w:val="26"/>
          <w:szCs w:val="26"/>
        </w:rPr>
        <w:t>01.04.2024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1B7720">
        <w:rPr>
          <w:rFonts w:ascii="Times New Roman" w:hAnsi="Times New Roman" w:cs="Times New Roman"/>
          <w:sz w:val="26"/>
          <w:szCs w:val="26"/>
        </w:rPr>
        <w:t>не исполнил установленную п</w:t>
      </w:r>
      <w:r w:rsidRPr="00533D24" w:rsidR="005323A0">
        <w:rPr>
          <w:rFonts w:ascii="Times New Roman" w:hAnsi="Times New Roman" w:cs="Times New Roman"/>
          <w:sz w:val="26"/>
          <w:szCs w:val="26"/>
        </w:rPr>
        <w:t>одпунктом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5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пункта 1 </w:t>
      </w:r>
      <w:r w:rsidRPr="00533D24" w:rsidR="001B7720">
        <w:rPr>
          <w:rFonts w:ascii="Times New Roman" w:hAnsi="Times New Roman" w:cs="Times New Roman"/>
          <w:sz w:val="26"/>
          <w:szCs w:val="26"/>
        </w:rPr>
        <w:t>ст</w:t>
      </w:r>
      <w:r w:rsidRPr="00533D24" w:rsidR="005323A0">
        <w:rPr>
          <w:rFonts w:ascii="Times New Roman" w:hAnsi="Times New Roman" w:cs="Times New Roman"/>
          <w:sz w:val="26"/>
          <w:szCs w:val="26"/>
        </w:rPr>
        <w:t>атьи 23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Н</w:t>
      </w:r>
      <w:r w:rsidRPr="00533D24" w:rsidR="005323A0">
        <w:rPr>
          <w:rFonts w:ascii="Times New Roman" w:hAnsi="Times New Roman" w:cs="Times New Roman"/>
          <w:sz w:val="26"/>
          <w:szCs w:val="26"/>
        </w:rPr>
        <w:t>алогового кодекса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Р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533D24" w:rsidR="001B7720">
        <w:rPr>
          <w:rFonts w:ascii="Times New Roman" w:hAnsi="Times New Roman" w:cs="Times New Roman"/>
          <w:sz w:val="26"/>
          <w:szCs w:val="26"/>
        </w:rPr>
        <w:t>Ф</w:t>
      </w:r>
      <w:r w:rsidRPr="00533D24" w:rsidR="005323A0">
        <w:rPr>
          <w:rFonts w:ascii="Times New Roman" w:hAnsi="Times New Roman" w:cs="Times New Roman"/>
          <w:sz w:val="26"/>
          <w:szCs w:val="26"/>
        </w:rPr>
        <w:t>едерации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5323A0">
        <w:rPr>
          <w:rFonts w:ascii="Times New Roman" w:hAnsi="Times New Roman" w:cs="Times New Roman"/>
          <w:sz w:val="26"/>
          <w:szCs w:val="26"/>
        </w:rPr>
        <w:t>за несвоевременное предоставление бухгалтерской (финансовой) отчетности, за 202</w:t>
      </w:r>
      <w:r w:rsidR="00110CBC">
        <w:rPr>
          <w:rFonts w:ascii="Times New Roman" w:hAnsi="Times New Roman" w:cs="Times New Roman"/>
          <w:sz w:val="26"/>
          <w:szCs w:val="26"/>
        </w:rPr>
        <w:t>3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год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.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в соответствии с подпунктом 5 пункта 1 статьи 23 кодекса и частью 2 ст.18 Федерального закона от 06.12.2011 №402- ФЗ»О бухгалтерском учете» предоставляет по месту нахождения организации бухгалтерскую отчетность не позднее трех месяцев после окончания отчетного года. 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Установленный срок представления </w:t>
      </w:r>
      <w:r w:rsidR="00C478C7">
        <w:rPr>
          <w:rFonts w:ascii="Times New Roman" w:hAnsi="Times New Roman" w:cs="Times New Roman"/>
          <w:sz w:val="26"/>
          <w:szCs w:val="26"/>
        </w:rPr>
        <w:t xml:space="preserve">бухгалтерской отчетности за </w:t>
      </w:r>
      <w:r w:rsidR="00110CBC">
        <w:rPr>
          <w:rFonts w:ascii="Times New Roman" w:hAnsi="Times New Roman" w:cs="Times New Roman"/>
          <w:sz w:val="26"/>
          <w:szCs w:val="26"/>
        </w:rPr>
        <w:t>2023</w:t>
      </w:r>
      <w:r w:rsidR="00C478C7">
        <w:rPr>
          <w:rFonts w:ascii="Times New Roman" w:hAnsi="Times New Roman" w:cs="Times New Roman"/>
          <w:sz w:val="26"/>
          <w:szCs w:val="26"/>
        </w:rPr>
        <w:t xml:space="preserve"> год-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="00110CBC">
        <w:rPr>
          <w:rFonts w:ascii="Times New Roman" w:hAnsi="Times New Roman" w:cs="Times New Roman"/>
          <w:sz w:val="26"/>
          <w:szCs w:val="26"/>
        </w:rPr>
        <w:t>01.04.2024</w:t>
      </w:r>
      <w:r w:rsidRPr="00533D24" w:rsidR="005323A0">
        <w:rPr>
          <w:rFonts w:ascii="Times New Roman" w:hAnsi="Times New Roman" w:cs="Times New Roman"/>
          <w:sz w:val="26"/>
          <w:szCs w:val="26"/>
        </w:rPr>
        <w:t>.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5323A0">
        <w:rPr>
          <w:rFonts w:ascii="Times New Roman" w:hAnsi="Times New Roman" w:cs="Times New Roman"/>
          <w:sz w:val="26"/>
          <w:szCs w:val="26"/>
        </w:rPr>
        <w:t>Ф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533D24" w:rsidR="005323A0">
        <w:rPr>
          <w:rFonts w:ascii="Times New Roman" w:hAnsi="Times New Roman" w:cs="Times New Roman"/>
          <w:sz w:val="26"/>
          <w:szCs w:val="26"/>
        </w:rPr>
        <w:t>бухгалтерская отчетность за 202</w:t>
      </w:r>
      <w:r w:rsidR="00110CBC">
        <w:rPr>
          <w:rFonts w:ascii="Times New Roman" w:hAnsi="Times New Roman" w:cs="Times New Roman"/>
          <w:sz w:val="26"/>
          <w:szCs w:val="26"/>
        </w:rPr>
        <w:t>3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год </w:t>
      </w:r>
      <w:r w:rsidR="003D1CC5">
        <w:rPr>
          <w:rFonts w:ascii="Times New Roman" w:hAnsi="Times New Roman" w:cs="Times New Roman"/>
          <w:sz w:val="26"/>
          <w:szCs w:val="26"/>
        </w:rPr>
        <w:t xml:space="preserve">не </w:t>
      </w:r>
      <w:r w:rsidRPr="00533D24" w:rsidR="005323A0">
        <w:rPr>
          <w:rFonts w:ascii="Times New Roman" w:hAnsi="Times New Roman" w:cs="Times New Roman"/>
          <w:sz w:val="26"/>
          <w:szCs w:val="26"/>
        </w:rPr>
        <w:t>представлена.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CA6">
        <w:rPr>
          <w:rFonts w:ascii="Times New Roman" w:hAnsi="Times New Roman" w:cs="Times New Roman"/>
          <w:bCs/>
          <w:iCs/>
          <w:sz w:val="26"/>
          <w:szCs w:val="26"/>
        </w:rPr>
        <w:t>Середкин Д.А</w:t>
      </w:r>
      <w:r w:rsidRPr="00533D24" w:rsidR="00CF489C">
        <w:rPr>
          <w:rFonts w:ascii="Times New Roman" w:hAnsi="Times New Roman" w:cs="Times New Roman"/>
          <w:sz w:val="26"/>
          <w:szCs w:val="26"/>
        </w:rPr>
        <w:t>. на рассмотрение дела не явил</w:t>
      </w:r>
      <w:r w:rsidR="003D1CC5">
        <w:rPr>
          <w:rFonts w:ascii="Times New Roman" w:hAnsi="Times New Roman" w:cs="Times New Roman"/>
          <w:sz w:val="26"/>
          <w:szCs w:val="26"/>
        </w:rPr>
        <w:t>ся</w:t>
      </w:r>
      <w:r w:rsidRPr="00533D24" w:rsidR="00CF489C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="003D1CC5">
        <w:rPr>
          <w:rFonts w:ascii="Times New Roman" w:hAnsi="Times New Roman" w:cs="Times New Roman"/>
          <w:sz w:val="26"/>
          <w:szCs w:val="26"/>
        </w:rPr>
        <w:t>ся</w:t>
      </w:r>
      <w:r w:rsidRPr="00533D24" w:rsidR="00CF489C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="003D1CC5">
        <w:rPr>
          <w:rFonts w:ascii="Times New Roman" w:hAnsi="Times New Roman" w:cs="Times New Roman"/>
          <w:sz w:val="26"/>
          <w:szCs w:val="26"/>
        </w:rPr>
        <w:t>го</w:t>
      </w:r>
      <w:r w:rsidRPr="00533D24" w:rsidR="00CF489C">
        <w:rPr>
          <w:rFonts w:ascii="Times New Roman" w:hAnsi="Times New Roman" w:cs="Times New Roman"/>
          <w:sz w:val="26"/>
          <w:szCs w:val="26"/>
        </w:rPr>
        <w:t xml:space="preserve">ся </w:t>
      </w:r>
      <w:r w:rsidRPr="00BA5CA6">
        <w:rPr>
          <w:rFonts w:ascii="Times New Roman" w:hAnsi="Times New Roman" w:cs="Times New Roman"/>
          <w:bCs/>
          <w:iCs/>
          <w:sz w:val="26"/>
          <w:szCs w:val="26"/>
        </w:rPr>
        <w:t>Середкин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A5CA6">
        <w:rPr>
          <w:rFonts w:ascii="Times New Roman" w:hAnsi="Times New Roman" w:cs="Times New Roman"/>
          <w:bCs/>
          <w:iCs/>
          <w:sz w:val="26"/>
          <w:szCs w:val="26"/>
        </w:rPr>
        <w:t xml:space="preserve"> Д.А</w:t>
      </w:r>
      <w:r w:rsidRPr="00533D24" w:rsidR="00CF489C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BA5CA6" w:rsidR="00BA5CA6">
        <w:rPr>
          <w:rFonts w:ascii="Times New Roman" w:hAnsi="Times New Roman" w:cs="Times New Roman"/>
          <w:bCs/>
          <w:iCs/>
          <w:sz w:val="26"/>
          <w:szCs w:val="26"/>
        </w:rPr>
        <w:t>Середкин</w:t>
      </w:r>
      <w:r w:rsidR="00BA5CA6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A5CA6" w:rsidR="00BA5CA6">
        <w:rPr>
          <w:rFonts w:ascii="Times New Roman" w:hAnsi="Times New Roman" w:cs="Times New Roman"/>
          <w:bCs/>
          <w:iCs/>
          <w:sz w:val="26"/>
          <w:szCs w:val="26"/>
        </w:rPr>
        <w:t xml:space="preserve"> Д.А</w:t>
      </w:r>
      <w:r w:rsidRPr="00533D24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ч. 1 ст. 15.6 КоАП РФ подтверждены следующими доказательствами: протоколом №</w:t>
      </w:r>
      <w:r w:rsidR="00BA5CA6">
        <w:rPr>
          <w:rFonts w:ascii="Times New Roman" w:hAnsi="Times New Roman" w:cs="Times New Roman"/>
          <w:sz w:val="26"/>
          <w:szCs w:val="26"/>
        </w:rPr>
        <w:t>86172412300164900002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110CBC">
        <w:rPr>
          <w:rFonts w:ascii="Times New Roman" w:hAnsi="Times New Roman" w:cs="Times New Roman"/>
          <w:sz w:val="26"/>
          <w:szCs w:val="26"/>
        </w:rPr>
        <w:t>31.05</w:t>
      </w:r>
      <w:r w:rsidRPr="00533D24" w:rsidR="005323A0">
        <w:rPr>
          <w:rFonts w:ascii="Times New Roman" w:hAnsi="Times New Roman" w:cs="Times New Roman"/>
          <w:sz w:val="26"/>
          <w:szCs w:val="26"/>
        </w:rPr>
        <w:t>.202</w:t>
      </w:r>
      <w:r w:rsidR="00F342A1">
        <w:rPr>
          <w:rFonts w:ascii="Times New Roman" w:hAnsi="Times New Roman" w:cs="Times New Roman"/>
          <w:sz w:val="26"/>
          <w:szCs w:val="26"/>
        </w:rPr>
        <w:t>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533D24" w:rsidR="001B7720">
        <w:rPr>
          <w:rFonts w:ascii="Times New Roman" w:hAnsi="Times New Roman" w:cs="Times New Roman"/>
          <w:sz w:val="26"/>
          <w:szCs w:val="26"/>
        </w:rPr>
        <w:t>уведомления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от </w:t>
      </w:r>
      <w:r w:rsidR="00BA5CA6">
        <w:rPr>
          <w:rFonts w:ascii="Times New Roman" w:hAnsi="Times New Roman" w:cs="Times New Roman"/>
          <w:sz w:val="26"/>
          <w:szCs w:val="26"/>
        </w:rPr>
        <w:t>02</w:t>
      </w:r>
      <w:r w:rsidR="00110CBC">
        <w:rPr>
          <w:rFonts w:ascii="Times New Roman" w:hAnsi="Times New Roman" w:cs="Times New Roman"/>
          <w:sz w:val="26"/>
          <w:szCs w:val="26"/>
        </w:rPr>
        <w:t>.05.2024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копией списка почтовых отправлений;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533D24">
        <w:rPr>
          <w:rFonts w:ascii="Times New Roman" w:hAnsi="Times New Roman" w:cs="Times New Roman"/>
          <w:sz w:val="26"/>
          <w:szCs w:val="26"/>
        </w:rPr>
        <w:t>отчет</w:t>
      </w:r>
      <w:r w:rsidRPr="00533D24" w:rsidR="007B465C">
        <w:rPr>
          <w:rFonts w:ascii="Times New Roman" w:hAnsi="Times New Roman" w:cs="Times New Roman"/>
          <w:sz w:val="26"/>
          <w:szCs w:val="26"/>
        </w:rPr>
        <w:t>а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отслеживании отправления с почтовым идентификатором; </w:t>
      </w:r>
      <w:r w:rsidRPr="003D1CC5" w:rsidR="003D1CC5">
        <w:rPr>
          <w:rFonts w:ascii="Times New Roman" w:hAnsi="Times New Roman" w:cs="Times New Roman"/>
          <w:sz w:val="26"/>
          <w:szCs w:val="26"/>
        </w:rPr>
        <w:t xml:space="preserve">справкой заместителя начальника отдела камеральных проверок №3 МИФНС России №11 Ханты-Мансийского автономного округа-Югры, о том, что на момент составления протокола об административном правонарушении </w:t>
      </w:r>
      <w:r w:rsidR="003D1CC5">
        <w:rPr>
          <w:rFonts w:ascii="Times New Roman" w:hAnsi="Times New Roman" w:cs="Times New Roman"/>
          <w:bCs/>
          <w:iCs/>
          <w:sz w:val="26"/>
          <w:szCs w:val="26"/>
        </w:rPr>
        <w:t>бухгалтерская отчетность</w:t>
      </w:r>
      <w:r w:rsidRPr="003D1CC5" w:rsidR="003D1C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110CBC">
        <w:rPr>
          <w:rFonts w:ascii="Times New Roman" w:hAnsi="Times New Roman" w:cs="Times New Roman"/>
          <w:bCs/>
          <w:iCs/>
          <w:sz w:val="26"/>
          <w:szCs w:val="26"/>
        </w:rPr>
        <w:t>2023</w:t>
      </w:r>
      <w:r w:rsidRPr="003D1CC5" w:rsidR="003D1CC5">
        <w:rPr>
          <w:rFonts w:ascii="Times New Roman" w:hAnsi="Times New Roman" w:cs="Times New Roman"/>
          <w:bCs/>
          <w:iCs/>
          <w:sz w:val="26"/>
          <w:szCs w:val="26"/>
        </w:rPr>
        <w:t xml:space="preserve"> год не представлен</w:t>
      </w:r>
      <w:r w:rsidR="003D1CC5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содержащей сведения о юридическом лице </w:t>
      </w:r>
      <w:r w:rsidRPr="00533D24" w:rsidR="003D27DC">
        <w:rPr>
          <w:rFonts w:ascii="Times New Roman" w:hAnsi="Times New Roman" w:cs="Times New Roman"/>
          <w:bCs/>
          <w:iCs/>
          <w:sz w:val="26"/>
          <w:szCs w:val="26"/>
        </w:rPr>
        <w:t>ООО «</w:t>
      </w:r>
      <w:r w:rsidRPr="00BA5CA6" w:rsidR="00BA5CA6">
        <w:rPr>
          <w:rFonts w:ascii="Times New Roman" w:hAnsi="Times New Roman" w:cs="Times New Roman"/>
          <w:bCs/>
          <w:iCs/>
          <w:sz w:val="26"/>
          <w:szCs w:val="26"/>
        </w:rPr>
        <w:t>Вертикаль</w:t>
      </w:r>
      <w:r w:rsidRPr="00533D24" w:rsidR="003D27DC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7B465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110CBC">
        <w:rPr>
          <w:rFonts w:ascii="Times New Roman" w:hAnsi="Times New Roman" w:cs="Times New Roman"/>
          <w:sz w:val="26"/>
          <w:szCs w:val="26"/>
        </w:rPr>
        <w:t>02</w:t>
      </w:r>
      <w:r w:rsidRPr="00533D24" w:rsidR="005323A0">
        <w:rPr>
          <w:rFonts w:ascii="Times New Roman" w:hAnsi="Times New Roman" w:cs="Times New Roman"/>
          <w:sz w:val="26"/>
          <w:szCs w:val="26"/>
        </w:rPr>
        <w:t>.04.</w:t>
      </w:r>
      <w:r w:rsidR="00110CBC">
        <w:rPr>
          <w:rFonts w:ascii="Times New Roman" w:hAnsi="Times New Roman" w:cs="Times New Roman"/>
          <w:sz w:val="26"/>
          <w:szCs w:val="26"/>
        </w:rPr>
        <w:t>2024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директором общества является </w:t>
      </w:r>
      <w:r w:rsidRPr="00BA5CA6" w:rsidR="00BA5CA6">
        <w:rPr>
          <w:rFonts w:ascii="Times New Roman" w:hAnsi="Times New Roman" w:cs="Times New Roman"/>
          <w:bCs/>
          <w:iCs/>
          <w:sz w:val="26"/>
          <w:szCs w:val="26"/>
        </w:rPr>
        <w:t>Середкин Д.А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BA5CA6" w:rsidR="00BA5CA6">
        <w:rPr>
          <w:rFonts w:ascii="Times New Roman" w:hAnsi="Times New Roman" w:cs="Times New Roman"/>
          <w:bCs/>
          <w:iCs/>
          <w:sz w:val="26"/>
          <w:szCs w:val="26"/>
        </w:rPr>
        <w:t>Середкин</w:t>
      </w:r>
      <w:r w:rsidR="00BA5CA6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A5CA6" w:rsidR="00BA5CA6">
        <w:rPr>
          <w:rFonts w:ascii="Times New Roman" w:hAnsi="Times New Roman" w:cs="Times New Roman"/>
          <w:bCs/>
          <w:iCs/>
          <w:sz w:val="26"/>
          <w:szCs w:val="26"/>
        </w:rPr>
        <w:t xml:space="preserve"> Д.А</w:t>
      </w:r>
      <w:r w:rsidRPr="00533D24">
        <w:rPr>
          <w:rFonts w:ascii="Times New Roman" w:hAnsi="Times New Roman" w:cs="Times New Roman"/>
          <w:sz w:val="26"/>
          <w:szCs w:val="26"/>
        </w:rPr>
        <w:t>. правильно квалифицированы по ч. 1 ст. 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BA5CA6" w:rsidR="00BA5CA6">
        <w:rPr>
          <w:rFonts w:ascii="Times New Roman" w:hAnsi="Times New Roman" w:cs="Times New Roman"/>
          <w:bCs/>
          <w:iCs/>
          <w:sz w:val="26"/>
          <w:szCs w:val="26"/>
        </w:rPr>
        <w:t>Середкин</w:t>
      </w:r>
      <w:r w:rsidR="00BA5CA6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BA5CA6" w:rsidR="00BA5CA6">
        <w:rPr>
          <w:rFonts w:ascii="Times New Roman" w:hAnsi="Times New Roman" w:cs="Times New Roman"/>
          <w:bCs/>
          <w:iCs/>
          <w:sz w:val="26"/>
          <w:szCs w:val="26"/>
        </w:rPr>
        <w:t xml:space="preserve"> Д.А</w:t>
      </w:r>
      <w:r w:rsidRPr="00533D24">
        <w:rPr>
          <w:rFonts w:ascii="Times New Roman" w:hAnsi="Times New Roman" w:cs="Times New Roman"/>
          <w:sz w:val="26"/>
          <w:szCs w:val="26"/>
        </w:rPr>
        <w:t>.  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533D24" w:rsidR="000E6EF0">
        <w:rPr>
          <w:rFonts w:ascii="Times New Roman" w:hAnsi="Times New Roman" w:cs="Times New Roman"/>
          <w:sz w:val="26"/>
          <w:szCs w:val="26"/>
        </w:rPr>
        <w:t>го</w:t>
      </w:r>
      <w:r w:rsidRPr="00533D24">
        <w:rPr>
          <w:rFonts w:ascii="Times New Roman" w:hAnsi="Times New Roman" w:cs="Times New Roman"/>
          <w:sz w:val="26"/>
          <w:szCs w:val="26"/>
        </w:rPr>
        <w:t xml:space="preserve"> личности, отсутствие смягчающих и отягчающих административную ответственность обстоятельств, предусмотренных ст.4.2, ст.4.3 КоАП РФ, в этой связи для достижения целей наказания будет достаточным применение наиболее мягкого из числа предусмотренных санкцией ч. 1 ст. 15.6 КоАП РФ видов наказаний.</w:t>
      </w:r>
    </w:p>
    <w:p w:rsidR="00567AFE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Руководствуясь ст.ст. 29.9, 29.10 КоАП РФ, мировой судья</w:t>
      </w:r>
      <w:r w:rsidRPr="00533D24">
        <w:rPr>
          <w:rFonts w:ascii="Times New Roman" w:hAnsi="Times New Roman" w:cs="Times New Roman"/>
          <w:sz w:val="26"/>
          <w:szCs w:val="26"/>
        </w:rPr>
        <w:t>,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RPr="00533D24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ПОСТАНОВИЛ: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CA6">
        <w:rPr>
          <w:rFonts w:ascii="Times New Roman" w:hAnsi="Times New Roman" w:cs="Times New Roman"/>
          <w:bCs/>
          <w:iCs/>
          <w:sz w:val="26"/>
          <w:szCs w:val="26"/>
        </w:rPr>
        <w:t xml:space="preserve">Середкина Дмитрия Александровича </w:t>
      </w:r>
      <w:r w:rsidRPr="00533D24">
        <w:rPr>
          <w:rFonts w:ascii="Times New Roman" w:hAnsi="Times New Roman" w:cs="Times New Roman"/>
          <w:sz w:val="26"/>
          <w:szCs w:val="26"/>
        </w:rPr>
        <w:t>признать виновн</w:t>
      </w:r>
      <w:r w:rsidR="00BF711C">
        <w:rPr>
          <w:rFonts w:ascii="Times New Roman" w:hAnsi="Times New Roman" w:cs="Times New Roman"/>
          <w:sz w:val="26"/>
          <w:szCs w:val="26"/>
        </w:rPr>
        <w:t>ым</w:t>
      </w:r>
      <w:r w:rsidRPr="00533D2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sz w:val="26"/>
          <w:szCs w:val="26"/>
        </w:rPr>
        <w:t>6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КоАП РФ и назначить е</w:t>
      </w:r>
      <w:r w:rsidRPr="00533D24" w:rsidR="000E6EF0">
        <w:rPr>
          <w:rFonts w:ascii="Times New Roman" w:hAnsi="Times New Roman" w:cs="Times New Roman"/>
          <w:sz w:val="26"/>
          <w:szCs w:val="26"/>
        </w:rPr>
        <w:t>му</w:t>
      </w:r>
      <w:r w:rsidRPr="00533D24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 (триста) рублей.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33D24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72011601153010005140 УИН </w:t>
      </w:r>
      <w:r w:rsidRPr="00BA5CA6" w:rsidR="00BA5CA6">
        <w:rPr>
          <w:rFonts w:ascii="Times New Roman" w:hAnsi="Times New Roman" w:cs="Times New Roman"/>
          <w:sz w:val="26"/>
          <w:szCs w:val="26"/>
        </w:rPr>
        <w:t>0412365400175004872415146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533D24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D24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533D24" w:rsidR="000E013B">
        <w:rPr>
          <w:rFonts w:ascii="Times New Roman" w:hAnsi="Times New Roman" w:cs="Times New Roman"/>
          <w:sz w:val="26"/>
          <w:szCs w:val="26"/>
        </w:rPr>
        <w:t xml:space="preserve">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</w:t>
      </w:r>
      <w:r w:rsidRPr="00533D24" w:rsidR="00CF489C">
        <w:rPr>
          <w:rFonts w:ascii="Times New Roman" w:hAnsi="Times New Roman" w:cs="Times New Roman"/>
          <w:sz w:val="26"/>
          <w:szCs w:val="26"/>
        </w:rPr>
        <w:t>Н.В. Олькова</w:t>
      </w:r>
      <w:r w:rsidRPr="00D8793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B7720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0CBC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0CBC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33D24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9244B" w:rsidRPr="00D87936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Подлинник находится в материалах дела №5-</w:t>
      </w:r>
      <w:r w:rsidR="00BA5CA6">
        <w:rPr>
          <w:rFonts w:ascii="Times New Roman" w:hAnsi="Times New Roman" w:cs="Times New Roman"/>
          <w:sz w:val="25"/>
          <w:szCs w:val="25"/>
        </w:rPr>
        <w:t>487</w:t>
      </w:r>
      <w:r>
        <w:rPr>
          <w:rFonts w:ascii="Times New Roman" w:hAnsi="Times New Roman" w:cs="Times New Roman"/>
          <w:sz w:val="25"/>
          <w:szCs w:val="25"/>
        </w:rPr>
        <w:t>-1701/</w:t>
      </w:r>
      <w:r w:rsidR="008833A6">
        <w:rPr>
          <w:rFonts w:ascii="Times New Roman" w:hAnsi="Times New Roman" w:cs="Times New Roman"/>
          <w:sz w:val="25"/>
          <w:szCs w:val="25"/>
        </w:rPr>
        <w:t>202</w:t>
      </w:r>
      <w:r w:rsidR="006531D8">
        <w:rPr>
          <w:rFonts w:ascii="Times New Roman" w:hAnsi="Times New Roman" w:cs="Times New Roman"/>
          <w:sz w:val="25"/>
          <w:szCs w:val="25"/>
        </w:rPr>
        <w:t>4</w:t>
      </w:r>
    </w:p>
    <w:sectPr w:rsidSect="003D1CC5">
      <w:pgSz w:w="11906" w:h="16838"/>
      <w:pgMar w:top="568" w:right="849" w:bottom="567" w:left="1134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705"/>
    <w:rsid w:val="00040D88"/>
    <w:rsid w:val="00046B7A"/>
    <w:rsid w:val="00071876"/>
    <w:rsid w:val="000760DC"/>
    <w:rsid w:val="000856DA"/>
    <w:rsid w:val="000A3416"/>
    <w:rsid w:val="000C60A0"/>
    <w:rsid w:val="000D5DFB"/>
    <w:rsid w:val="000E013B"/>
    <w:rsid w:val="000E31B8"/>
    <w:rsid w:val="000E6EF0"/>
    <w:rsid w:val="000F11B7"/>
    <w:rsid w:val="000F5C94"/>
    <w:rsid w:val="001033F5"/>
    <w:rsid w:val="0010553B"/>
    <w:rsid w:val="00110CBC"/>
    <w:rsid w:val="00111938"/>
    <w:rsid w:val="001175AF"/>
    <w:rsid w:val="00122674"/>
    <w:rsid w:val="001245EF"/>
    <w:rsid w:val="00127173"/>
    <w:rsid w:val="00137346"/>
    <w:rsid w:val="001737F0"/>
    <w:rsid w:val="00174624"/>
    <w:rsid w:val="00180B7F"/>
    <w:rsid w:val="001B7314"/>
    <w:rsid w:val="001B7720"/>
    <w:rsid w:val="001E17A0"/>
    <w:rsid w:val="001E2669"/>
    <w:rsid w:val="001E3926"/>
    <w:rsid w:val="00200AF3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554D"/>
    <w:rsid w:val="00322FE6"/>
    <w:rsid w:val="00337BC8"/>
    <w:rsid w:val="00352768"/>
    <w:rsid w:val="00365FF8"/>
    <w:rsid w:val="00384710"/>
    <w:rsid w:val="00392323"/>
    <w:rsid w:val="003A4806"/>
    <w:rsid w:val="003B0477"/>
    <w:rsid w:val="003B331C"/>
    <w:rsid w:val="003C2AC8"/>
    <w:rsid w:val="003C2E64"/>
    <w:rsid w:val="003C70F3"/>
    <w:rsid w:val="003D1CC5"/>
    <w:rsid w:val="003D27DC"/>
    <w:rsid w:val="003D6B71"/>
    <w:rsid w:val="003F71DD"/>
    <w:rsid w:val="00402216"/>
    <w:rsid w:val="00406A22"/>
    <w:rsid w:val="00417042"/>
    <w:rsid w:val="00434F73"/>
    <w:rsid w:val="00484CC3"/>
    <w:rsid w:val="00491142"/>
    <w:rsid w:val="00493550"/>
    <w:rsid w:val="004A0003"/>
    <w:rsid w:val="004A150B"/>
    <w:rsid w:val="004A4946"/>
    <w:rsid w:val="004C4A75"/>
    <w:rsid w:val="004C4C1E"/>
    <w:rsid w:val="004C7282"/>
    <w:rsid w:val="004D615A"/>
    <w:rsid w:val="004E1CA2"/>
    <w:rsid w:val="004E54D9"/>
    <w:rsid w:val="00520894"/>
    <w:rsid w:val="005211C2"/>
    <w:rsid w:val="005323A0"/>
    <w:rsid w:val="00533D24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31D8"/>
    <w:rsid w:val="00664E5B"/>
    <w:rsid w:val="0067494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85BB3"/>
    <w:rsid w:val="0079244B"/>
    <w:rsid w:val="007B465C"/>
    <w:rsid w:val="007E5528"/>
    <w:rsid w:val="00800AF8"/>
    <w:rsid w:val="008163F4"/>
    <w:rsid w:val="00821607"/>
    <w:rsid w:val="008231C5"/>
    <w:rsid w:val="008314C2"/>
    <w:rsid w:val="00837D70"/>
    <w:rsid w:val="00850B76"/>
    <w:rsid w:val="00851153"/>
    <w:rsid w:val="00855680"/>
    <w:rsid w:val="008624E7"/>
    <w:rsid w:val="008833A6"/>
    <w:rsid w:val="008942D2"/>
    <w:rsid w:val="00900E37"/>
    <w:rsid w:val="00904466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9F5783"/>
    <w:rsid w:val="00A07DDE"/>
    <w:rsid w:val="00A10404"/>
    <w:rsid w:val="00A14389"/>
    <w:rsid w:val="00A1596B"/>
    <w:rsid w:val="00A274BF"/>
    <w:rsid w:val="00A372D9"/>
    <w:rsid w:val="00A40295"/>
    <w:rsid w:val="00A62DB6"/>
    <w:rsid w:val="00A740A0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23E11"/>
    <w:rsid w:val="00B34BB3"/>
    <w:rsid w:val="00B405EB"/>
    <w:rsid w:val="00B4563E"/>
    <w:rsid w:val="00B53FB8"/>
    <w:rsid w:val="00B54BC7"/>
    <w:rsid w:val="00B55F7C"/>
    <w:rsid w:val="00B577F4"/>
    <w:rsid w:val="00B632D7"/>
    <w:rsid w:val="00B63E90"/>
    <w:rsid w:val="00B82CE8"/>
    <w:rsid w:val="00B84632"/>
    <w:rsid w:val="00B93374"/>
    <w:rsid w:val="00B939E7"/>
    <w:rsid w:val="00BA5CA6"/>
    <w:rsid w:val="00BB097F"/>
    <w:rsid w:val="00BB2710"/>
    <w:rsid w:val="00BC0967"/>
    <w:rsid w:val="00BC6326"/>
    <w:rsid w:val="00BE5A22"/>
    <w:rsid w:val="00BE7926"/>
    <w:rsid w:val="00BF1BDF"/>
    <w:rsid w:val="00BF4466"/>
    <w:rsid w:val="00BF711C"/>
    <w:rsid w:val="00C478C7"/>
    <w:rsid w:val="00C54B90"/>
    <w:rsid w:val="00C577A0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CF61BF"/>
    <w:rsid w:val="00D1184E"/>
    <w:rsid w:val="00D32303"/>
    <w:rsid w:val="00D4401A"/>
    <w:rsid w:val="00D518A1"/>
    <w:rsid w:val="00D53FAB"/>
    <w:rsid w:val="00D60834"/>
    <w:rsid w:val="00D62022"/>
    <w:rsid w:val="00D65261"/>
    <w:rsid w:val="00D67B50"/>
    <w:rsid w:val="00D71EDE"/>
    <w:rsid w:val="00D87936"/>
    <w:rsid w:val="00D93278"/>
    <w:rsid w:val="00DB53F4"/>
    <w:rsid w:val="00DC335B"/>
    <w:rsid w:val="00DC35D0"/>
    <w:rsid w:val="00DD2DF6"/>
    <w:rsid w:val="00DD6B7F"/>
    <w:rsid w:val="00DD762B"/>
    <w:rsid w:val="00DE1A4F"/>
    <w:rsid w:val="00DE7FB9"/>
    <w:rsid w:val="00DF6540"/>
    <w:rsid w:val="00E02F6D"/>
    <w:rsid w:val="00E03AB4"/>
    <w:rsid w:val="00E06F56"/>
    <w:rsid w:val="00E106FD"/>
    <w:rsid w:val="00E17C4D"/>
    <w:rsid w:val="00E46E0C"/>
    <w:rsid w:val="00E778D7"/>
    <w:rsid w:val="00EA4454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0AC"/>
    <w:rsid w:val="00F32E34"/>
    <w:rsid w:val="00F342A1"/>
    <w:rsid w:val="00F4523A"/>
    <w:rsid w:val="00F53659"/>
    <w:rsid w:val="00F53F3D"/>
    <w:rsid w:val="00F56D76"/>
    <w:rsid w:val="00F62BA9"/>
    <w:rsid w:val="00F85ED8"/>
    <w:rsid w:val="00F905FC"/>
    <w:rsid w:val="00FA5774"/>
    <w:rsid w:val="00FB3D1E"/>
    <w:rsid w:val="00FD0F90"/>
    <w:rsid w:val="00FD4346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0ADB-E28C-4C75-8E4F-2FA75A5E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